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start"/>
        <w:rPr>
          <w:i/>
          <w:i/>
          <w:iCs/>
        </w:rPr>
      </w:pPr>
      <w:r>
        <w:rPr>
          <w:rStyle w:val="StrongEmphasis"/>
          <w:rFonts w:ascii="TildaSans;Arial;sans-serif" w:hAnsi="TildaSans;Arial;sans-serif"/>
          <w:b/>
          <w:i w:val="false"/>
          <w:iCs/>
          <w:caps w:val="false"/>
          <w:smallCaps w:val="false"/>
          <w:color w:val="212529"/>
          <w:spacing w:val="0"/>
          <w:sz w:val="29"/>
        </w:rPr>
        <w:t>Политика в отношении обработки персональных данных</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 Общие положения</w:t>
      </w:r>
    </w:p>
    <w:p>
      <w:pPr>
        <w:pStyle w:val="TextBody"/>
        <w:widowControl/>
        <w:bidi w:val="0"/>
        <w:spacing w:before="0" w:after="288"/>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bookmarkStart w:id="0" w:name="genName"/>
      <w:bookmarkEnd w:id="0"/>
      <w:r>
        <w:rPr>
          <w:rFonts w:ascii="TildaSans;Arial;sans-serif" w:hAnsi="TildaSans;Arial;sans-serif"/>
          <w:b w:val="false"/>
          <w:i w:val="false"/>
          <w:caps w:val="false"/>
          <w:smallCaps w:val="false"/>
          <w:color w:val="212529"/>
          <w:spacing w:val="0"/>
          <w:sz w:val="19"/>
          <w:bdr w:val="dotted" w:sz="4" w:space="1" w:color="FA8669"/>
          <w:shd w:fill="FCF8E3" w:val="clear"/>
        </w:rPr>
        <w:t>Совет общественных наблюдательных комиссий</w:t>
      </w:r>
      <w:r>
        <w:rPr>
          <w:rFonts w:ascii="TildaSans;Arial;sans-serif" w:hAnsi="TildaSans;Arial;sans-serif"/>
          <w:b w:val="false"/>
          <w:i w:val="false"/>
          <w:caps w:val="false"/>
          <w:smallCaps w:val="false"/>
          <w:color w:val="212529"/>
          <w:spacing w:val="0"/>
          <w:sz w:val="19"/>
        </w:rPr>
        <w:t> (далее – Оператор).</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2. Основные понятия, используемые в Политике</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 Автоматизированная обработка персональных данных – обработка персональных данных с помощью средств вычислительной техники.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2.8. Персональные данные – любая информация, относящаяся прямо или косвенно к определенному или определяемому Пользователю веб-сайта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2.10. Пользователь – любой посетитель веб-сайта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3. Основные права и обязанности Оператора</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3.1. Оператор имеет право:</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получать от субъекта персональных данных достоверные информацию и/или документы, содержащие персональные данные;</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3.2. Оператор обязан:</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предоставлять субъекту персональных данных по его просьбе информацию, касающуюся обработки его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организовывать обработку персональных данных в порядке, установленном действующим законодательством РФ;</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публиковать или иным образом обеспечивать неограниченный доступ к настоящей Политике в отношении обработки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исполнять иные обязанности, предусмотренные Законом о персональных данных.</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4. Основные права и обязанности субъектов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4.1. Субъекты персональных данных имеют право:</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выдвигать условие предварительного согласия при обработке персональных данных в целях продвижения на рынке товаров, работ и услуг;</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на отзыв согласия на обработку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на осуществление иных прав, предусмотренных законодательством РФ.</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4.2. Субъекты персональных данных обязаны:</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предоставлять Оператору достоверные данные о себе;</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сообщать Оператору об уточнении (обновлении, изменении) своих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5. Оператор может обрабатывать следующие персональные данные Пользователя</w:t>
      </w:r>
    </w:p>
    <w:p>
      <w:pPr>
        <w:sectPr>
          <w:type w:val="nextPage"/>
          <w:pgSz w:w="11906" w:h="16838"/>
          <w:pgMar w:left="1134" w:right="1134" w:gutter="0" w:header="0" w:top="1134" w:footer="0" w:bottom="1134"/>
          <w:pgNumType w:fmt="decimal"/>
          <w:formProt w:val="false"/>
          <w:textDirection w:val="lrTb"/>
        </w:sectPr>
      </w:pPr>
    </w:p>
    <w:p>
      <w:pPr>
        <w:pStyle w:val="TextBody"/>
        <w:widowControl/>
        <w:bidi w:val="0"/>
        <w:spacing w:before="0" w:after="192"/>
        <w:jc w:val="start"/>
        <w:rPr>
          <w:rFonts w:ascii="TildaSans;Arial;sans-serif" w:hAnsi="TildaSans;Arial;sans-serif"/>
          <w:color w:val="212529"/>
        </w:rPr>
      </w:pPr>
      <w:r>
        <w:rPr>
          <w:rFonts w:ascii="TildaSans;Arial;sans-serif" w:hAnsi="TildaSans;Arial;sans-serif"/>
          <w:color w:val="212529"/>
        </w:rPr>
        <w:t>5.1. Фамилия, имя, отчество.</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5.2. Электронный адрес.</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5.3. Номера телефонов.</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5.5. Вышеперечисленные данные далее по тексту Политики объединены общим понятием Персональные данные.</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5.8.1 Согласие на обработку персональных данных, разрешенных для распространения, Пользователь предоставляет Оператору непосредственно.</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pPr>
        <w:sectPr>
          <w:type w:val="continuous"/>
          <w:pgSz w:w="11906" w:h="16838"/>
          <w:pgMar w:left="1134" w:right="1134" w:gutter="0" w:header="0" w:top="1134" w:footer="0" w:bottom="1134"/>
          <w:formProt w:val="false"/>
          <w:textDirection w:val="lrTb"/>
        </w:sectPr>
      </w:pP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6. Принципы обработки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6.1. Обработка персональных данных осуществляется на законной и справедливой основе.</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6.4. Обработке подлежат только персональные данные, которые отвечают целям их обработки.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7. Цели обработки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7.1. Цель обработки персональных данных Пользователя:</w:t>
      </w:r>
    </w:p>
    <w:p>
      <w:pPr>
        <w:sectPr>
          <w:type w:val="continuous"/>
          <w:pgSz w:w="11906" w:h="16838"/>
          <w:pgMar w:left="1134" w:right="1134" w:gutter="0" w:header="0" w:top="1134" w:footer="0" w:bottom="1134"/>
          <w:pgNumType w:fmt="decimal"/>
          <w:formProt w:val="false"/>
          <w:textDirection w:val="lrTb"/>
        </w:sectPr>
      </w:pPr>
    </w:p>
    <w:p>
      <w:pPr>
        <w:pStyle w:val="TextBody"/>
        <w:widowControl/>
        <w:bidi w:val="0"/>
        <w:spacing w:before="0" w:after="192"/>
        <w:jc w:val="start"/>
        <w:rPr>
          <w:color w:val="212529"/>
        </w:rPr>
      </w:pPr>
      <w:r>
        <w:rPr>
          <w:color w:val="212529"/>
        </w:rPr>
        <w:t>– </w:t>
      </w:r>
      <w:r>
        <w:rPr>
          <w:rFonts w:ascii="TildaSans;Arial;sans-serif" w:hAnsi="TildaSans;Arial;sans-serif"/>
          <w:color w:val="212529"/>
        </w:rPr>
        <w:t>информирование Пользователя посредством отправки электронных писем;</w:t>
      </w:r>
    </w:p>
    <w:p>
      <w:pPr>
        <w:pStyle w:val="TextBody"/>
        <w:widowControl/>
        <w:bidi w:val="0"/>
        <w:spacing w:before="0" w:after="192"/>
        <w:jc w:val="start"/>
        <w:rPr>
          <w:caps w:val="false"/>
          <w:smallCaps w:val="false"/>
          <w:color w:val="212529"/>
          <w:spacing w:val="0"/>
        </w:rPr>
      </w:pPr>
      <w:r>
        <w:rPr>
          <w:caps w:val="false"/>
          <w:smallCaps w:val="false"/>
          <w:color w:val="212529"/>
          <w:spacing w:val="0"/>
        </w:rPr>
        <w:t>– </w:t>
      </w:r>
      <w:r>
        <w:rPr>
          <w:rFonts w:ascii="TildaSans;Arial;sans-serif" w:hAnsi="TildaSans;Arial;sans-serif"/>
          <w:b w:val="false"/>
          <w:i w:val="false"/>
          <w:caps w:val="false"/>
          <w:smallCaps w:val="false"/>
          <w:color w:val="212529"/>
          <w:spacing w:val="0"/>
          <w:sz w:val="19"/>
        </w:rPr>
        <w:t>предоставление доступа Пользователю к сервисам, информации и/или материалам, содержащимся на веб-сайте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w:t>
      </w:r>
    </w:p>
    <w:p>
      <w:pPr>
        <w:sectPr>
          <w:type w:val="continuous"/>
          <w:pgSz w:w="11906" w:h="16838"/>
          <w:pgMar w:left="1134" w:right="1134" w:gutter="0" w:header="0" w:top="1134" w:footer="0" w:bottom="1134"/>
          <w:formProt w:val="false"/>
          <w:textDirection w:val="lrTb"/>
        </w:sectPr>
      </w:pPr>
    </w:p>
    <w:p>
      <w:pPr>
        <w:pStyle w:val="TextBody"/>
        <w:widowControl/>
        <w:bidi w:val="0"/>
        <w:spacing w:before="0" w:after="192"/>
        <w:jc w:val="start"/>
        <w:rPr>
          <w:rFonts w:ascii="TildaSans;Arial;sans-serif" w:hAnsi="TildaSans;Arial;sans-serif" w:eastAsia="TildaSans;Arial;sans-serif" w:cs="TildaSans;Arial;sans-serif"/>
          <w:b w:val="false"/>
          <w:b w:val="false"/>
          <w:bCs w:val="false"/>
          <w:i w:val="false"/>
          <w:i w:val="false"/>
          <w:iCs w:val="false"/>
          <w:caps w:val="false"/>
          <w:smallCaps w:val="false"/>
          <w:color w:val="212529"/>
          <w:spacing w:val="0"/>
          <w:sz w:val="19"/>
          <w:szCs w:val="19"/>
        </w:rPr>
      </w:pPr>
      <w:r>
        <w:rPr>
          <w:rFonts w:eastAsia="TildaSans;Arial;sans-serif" w:cs="TildaSans;Arial;sans-serif" w:ascii="TildaSans;Arial;sans-serif" w:hAnsi="TildaSans;Arial;sans-serif"/>
          <w:b w:val="false"/>
          <w:bCs w:val="false"/>
          <w:i w:val="false"/>
          <w:iCs w:val="false"/>
          <w:caps w:val="false"/>
          <w:smallCaps w:val="false"/>
          <w:color w:val="212529"/>
          <w:spacing w:val="0"/>
          <w:sz w:val="19"/>
          <w:szCs w:val="19"/>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Fonts w:eastAsia="TildaSans;Arial;sans-serif" w:cs="TildaSans;Arial;sans-serif" w:ascii="TildaSans;Arial;sans-serif" w:hAnsi="TildaSans;Arial;sans-serif"/>
          <w:b w:val="false"/>
          <w:bCs w:val="false"/>
          <w:i w:val="false"/>
          <w:iCs w:val="false"/>
          <w:caps w:val="false"/>
          <w:smallCaps w:val="false"/>
          <w:color w:val="212529"/>
          <w:spacing w:val="0"/>
          <w:sz w:val="19"/>
          <w:szCs w:val="19"/>
          <w:bdr w:val="dotted" w:sz="4" w:space="1" w:color="FA8669"/>
          <w:shd w:fill="FCF8E3" w:val="clear"/>
        </w:rPr>
        <w:t>onksovet@mail.ru</w:t>
      </w:r>
      <w:r>
        <w:rPr>
          <w:rFonts w:eastAsia="TildaSans;Arial;sans-serif" w:cs="TildaSans;Arial;sans-serif" w:ascii="TildaSans;Arial;sans-serif" w:hAnsi="TildaSans;Arial;sans-serif"/>
          <w:b w:val="false"/>
          <w:bCs w:val="false"/>
          <w:i w:val="false"/>
          <w:iCs w:val="false"/>
          <w:caps w:val="false"/>
          <w:smallCaps w:val="false"/>
          <w:color w:val="212529"/>
          <w:spacing w:val="0"/>
          <w:sz w:val="19"/>
          <w:szCs w:val="19"/>
        </w:rPr>
        <w:t> с пометкой «Отказ от уведомлений о новых продуктах и услугах и специальных предложениях».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8. Правовые основания обработки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8.1. Правовыми основаниями обработки персональных данных Оператором являются:</w:t>
      </w:r>
    </w:p>
    <w:p>
      <w:pPr>
        <w:sectPr>
          <w:type w:val="continuous"/>
          <w:pgSz w:w="11906" w:h="16838"/>
          <w:pgMar w:left="1134" w:right="1134" w:gutter="0" w:header="0" w:top="1134" w:footer="0" w:bottom="1134"/>
          <w:pgNumType w:fmt="decimal"/>
          <w:formProt w:val="false"/>
          <w:textDirection w:val="lrTb"/>
        </w:sectPr>
      </w:pPr>
    </w:p>
    <w:p>
      <w:pPr>
        <w:pStyle w:val="TextBody"/>
        <w:widowControl/>
        <w:bidi w:val="0"/>
        <w:spacing w:before="0" w:after="192"/>
        <w:jc w:val="start"/>
        <w:rPr>
          <w:color w:val="212529"/>
        </w:rPr>
      </w:pPr>
      <w:r>
        <w:rPr>
          <w:color w:val="212529"/>
        </w:rPr>
        <w:t>– </w:t>
      </w:r>
      <w:r>
        <w:rPr>
          <w:rFonts w:ascii="TildaSans;Arial;sans-serif" w:hAnsi="TildaSans;Arial;sans-serif"/>
          <w:color w:val="212529"/>
        </w:rPr>
        <w:t>договоры, заключаемые между оператором и субъектом персональных данных;</w:t>
      </w:r>
    </w:p>
    <w:p>
      <w:pPr>
        <w:sectPr>
          <w:type w:val="continuous"/>
          <w:pgSz w:w="11906" w:h="16838"/>
          <w:pgMar w:left="1134" w:right="1134" w:gutter="0" w:header="0" w:top="1134" w:footer="0" w:bottom="1134"/>
          <w:formProt w:val="false"/>
          <w:textDirection w:val="lrTb"/>
        </w:sectPr>
      </w:pPr>
    </w:p>
    <w:p>
      <w:pPr>
        <w:pStyle w:val="TextBody"/>
        <w:widowControl/>
        <w:bidi w:val="0"/>
        <w:spacing w:before="0" w:after="192"/>
        <w:jc w:val="start"/>
        <w:rPr>
          <w:rFonts w:ascii="TildaSans;Arial;sans-serif" w:hAnsi="TildaSans;Arial;sans-serif" w:eastAsia="TildaSans;Arial;sans-serif" w:cs="TildaSans;Arial;sans-serif"/>
          <w:b w:val="false"/>
          <w:b w:val="false"/>
          <w:bCs w:val="false"/>
          <w:i w:val="false"/>
          <w:i w:val="false"/>
          <w:iCs w:val="false"/>
          <w:caps w:val="false"/>
          <w:smallCaps w:val="false"/>
          <w:color w:val="212529"/>
          <w:spacing w:val="0"/>
          <w:sz w:val="19"/>
          <w:szCs w:val="19"/>
        </w:rPr>
      </w:pPr>
      <w:r>
        <w:rPr>
          <w:rFonts w:eastAsia="TildaSans;Arial;sans-serif" w:cs="TildaSans;Arial;sans-serif" w:ascii="TildaSans;Arial;sans-serif" w:hAnsi="TildaSans;Arial;sans-serif"/>
          <w:b w:val="false"/>
          <w:bCs w:val="false"/>
          <w:i w:val="false"/>
          <w:iCs w:val="false"/>
          <w:caps w:val="false"/>
          <w:smallCaps w:val="false"/>
          <w:color w:val="212529"/>
          <w:spacing w:val="0"/>
          <w:sz w:val="19"/>
          <w:szCs w:val="19"/>
        </w:rPr>
        <w:t xml:space="preserve">– </w:t>
      </w:r>
      <w:r>
        <w:rPr>
          <w:rFonts w:eastAsia="TildaSans;Arial;sans-serif" w:cs="TildaSans;Arial;sans-serif" w:ascii="TildaSans;Arial;sans-serif" w:hAnsi="TildaSans;Arial;sans-serif"/>
          <w:b w:val="false"/>
          <w:bCs w:val="false"/>
          <w:i w:val="false"/>
          <w:iCs w:val="false"/>
          <w:caps w:val="false"/>
          <w:smallCaps w:val="false"/>
          <w:color w:val="212529"/>
          <w:spacing w:val="0"/>
          <w:sz w:val="19"/>
          <w:szCs w:val="19"/>
        </w:rPr>
        <w:t>федеральные законы, иные нормативно-правовые акты в сфере защиты персональных данных;</w:t>
      </w:r>
    </w:p>
    <w:p>
      <w:pPr>
        <w:pStyle w:val="TextBody"/>
        <w:widowControl/>
        <w:bidi w:val="0"/>
        <w:spacing w:before="0" w:after="192"/>
        <w:jc w:val="start"/>
        <w:rPr>
          <w:caps w:val="false"/>
          <w:smallCaps w:val="false"/>
          <w:color w:val="212529"/>
          <w:spacing w:val="0"/>
        </w:rPr>
      </w:pPr>
      <w:r>
        <w:rPr>
          <w:caps w:val="false"/>
          <w:smallCaps w:val="false"/>
          <w:color w:val="212529"/>
          <w:spacing w:val="0"/>
        </w:rPr>
        <w:t xml:space="preserve">– </w:t>
      </w:r>
      <w:r>
        <w:rPr>
          <w:rFonts w:ascii="TildaSans;Arial;sans-serif" w:hAnsi="TildaSans;Arial;sans-serif"/>
          <w:b w:val="false"/>
          <w:i w:val="false"/>
          <w:caps w:val="false"/>
          <w:smallCaps w:val="false"/>
          <w:color w:val="212529"/>
          <w:spacing w:val="0"/>
          <w:sz w:val="19"/>
        </w:rPr>
        <w:t>согласия Пользователей на обработку их персональных данных, на обработку персональных данных, разрешенных для распространения.</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Fonts w:ascii="TildaSans;Arial;sans-serif" w:hAnsi="TildaSans;Arial;sans-serif"/>
          <w:b w:val="false"/>
          <w:i w:val="false"/>
          <w:caps w:val="false"/>
          <w:smallCaps w:val="false"/>
          <w:color w:val="212529"/>
          <w:spacing w:val="0"/>
          <w:sz w:val="19"/>
          <w:bdr w:val="dotted" w:sz="4" w:space="1" w:color="FA8669"/>
          <w:shd w:fill="FCF8E3" w:val="clear"/>
        </w:rPr>
        <w:t>http://sovetonk.ru</w:t>
      </w:r>
      <w:r>
        <w:rPr>
          <w:rFonts w:ascii="TildaSans;Arial;sans-serif" w:hAnsi="TildaSans;Arial;sans-serif"/>
          <w:b w:val="false"/>
          <w:i w:val="false"/>
          <w:caps w:val="false"/>
          <w:smallCaps w:val="false"/>
          <w:color w:val="212529"/>
          <w:spacing w:val="0"/>
          <w:sz w:val="19"/>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9. Условия обработки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9.1. Обработка персональных данных осуществляется с согласия субъекта персональных данных на обработку его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10. Порядок сбора, хранения, передачи и других видов обработки персональных данных</w:t>
      </w:r>
    </w:p>
    <w:p>
      <w:pPr>
        <w:pStyle w:val="TextBody"/>
        <w:widowControl/>
        <w:bidi w:val="0"/>
        <w:spacing w:before="0" w:after="288"/>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ascii="TildaSans;Arial;sans-serif" w:hAnsi="TildaSans;Arial;sans-serif"/>
          <w:b w:val="false"/>
          <w:i w:val="false"/>
          <w:caps w:val="false"/>
          <w:smallCaps w:val="false"/>
          <w:color w:val="212529"/>
          <w:spacing w:val="0"/>
          <w:sz w:val="19"/>
          <w:bdr w:val="dotted" w:sz="4" w:space="1" w:color="FA8669"/>
          <w:shd w:fill="FCF8E3" w:val="clear"/>
        </w:rPr>
        <w:t>onksovet@mail.ru</w:t>
      </w:r>
      <w:r>
        <w:rPr>
          <w:rFonts w:ascii="TildaSans;Arial;sans-serif" w:hAnsi="TildaSans;Arial;sans-serif"/>
          <w:b w:val="false"/>
          <w:i w:val="false"/>
          <w:caps w:val="false"/>
          <w:smallCaps w:val="false"/>
          <w:color w:val="212529"/>
          <w:spacing w:val="0"/>
          <w:sz w:val="19"/>
        </w:rPr>
        <w:t> с пометкой «Актуализация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ascii="TildaSans;Arial;sans-serif" w:hAnsi="TildaSans;Arial;sans-serif"/>
          <w:b w:val="false"/>
          <w:i w:val="false"/>
          <w:caps w:val="false"/>
          <w:smallCaps w:val="false"/>
          <w:color w:val="212529"/>
          <w:spacing w:val="0"/>
          <w:sz w:val="19"/>
          <w:bdr w:val="dotted" w:sz="4" w:space="1" w:color="FA8669"/>
          <w:shd w:fill="FCF8E3" w:val="clear"/>
        </w:rPr>
        <w:t>onksovet@mail.ru</w:t>
      </w:r>
      <w:r>
        <w:rPr>
          <w:rFonts w:ascii="TildaSans;Arial;sans-serif" w:hAnsi="TildaSans;Arial;sans-serif"/>
          <w:b w:val="false"/>
          <w:i w:val="false"/>
          <w:caps w:val="false"/>
          <w:smallCaps w:val="false"/>
          <w:color w:val="212529"/>
          <w:spacing w:val="0"/>
          <w:sz w:val="19"/>
        </w:rPr>
        <w:t> с пометкой «Отзыв согласия на обработку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10.7. Оператор при обработке персональных данных обеспечивает конфиденциальность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11. Перечень действий, производимых Оператором с полученными персональными данными</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12. Трансграничная передача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13. Конфиденциальность персональных данных</w:t>
      </w:r>
    </w:p>
    <w:p>
      <w:pPr>
        <w:pStyle w:val="TextBody"/>
        <w:widowControl/>
        <w:bidi w:val="0"/>
        <w:spacing w:before="0" w:after="288"/>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Heading5"/>
        <w:widowControl/>
        <w:bidi w:val="0"/>
        <w:spacing w:lineRule="auto" w:line="264" w:before="0" w:after="288"/>
        <w:ind w:start="0" w:end="0" w:hanging="0"/>
        <w:jc w:val="start"/>
        <w:rPr>
          <w:rFonts w:ascii="TildaSans;Arial;sans-serif" w:hAnsi="TildaSans;Arial;sans-serif"/>
          <w:b/>
          <w:i w:val="false"/>
          <w:caps w:val="false"/>
          <w:smallCaps w:val="false"/>
          <w:color w:val="212529"/>
          <w:spacing w:val="0"/>
          <w:sz w:val="24"/>
        </w:rPr>
      </w:pPr>
      <w:r>
        <w:rPr>
          <w:rFonts w:ascii="TildaSans;Arial;sans-serif" w:hAnsi="TildaSans;Arial;sans-serif"/>
          <w:b/>
          <w:i w:val="false"/>
          <w:caps w:val="false"/>
          <w:smallCaps w:val="false"/>
          <w:color w:val="212529"/>
          <w:spacing w:val="0"/>
          <w:sz w:val="24"/>
        </w:rPr>
        <w:t>14. Заключительные положения</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TildaSans;Arial;sans-serif" w:hAnsi="TildaSans;Arial;sans-serif"/>
          <w:b w:val="false"/>
          <w:i w:val="false"/>
          <w:caps w:val="false"/>
          <w:smallCaps w:val="false"/>
          <w:color w:val="212529"/>
          <w:spacing w:val="0"/>
          <w:sz w:val="19"/>
          <w:bdr w:val="dotted" w:sz="4" w:space="1" w:color="FA8669"/>
          <w:shd w:fill="FCF8E3" w:val="clear"/>
        </w:rPr>
        <w:t>onksovet@mail.ru</w:t>
      </w:r>
      <w:r>
        <w:rPr>
          <w:rFonts w:ascii="TildaSans;Arial;sans-serif" w:hAnsi="TildaSans;Arial;sans-serif"/>
          <w:b w:val="false"/>
          <w:i w:val="false"/>
          <w:caps w:val="false"/>
          <w:smallCaps w:val="false"/>
          <w:color w:val="212529"/>
          <w:spacing w:val="0"/>
          <w:sz w:val="19"/>
        </w:rPr>
        <w:t>.</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TextBody"/>
        <w:widowControl/>
        <w:bidi w:val="0"/>
        <w:spacing w:before="0" w:after="192"/>
        <w:jc w:val="start"/>
        <w:rPr>
          <w:rFonts w:ascii="TildaSans;Arial;sans-serif" w:hAnsi="TildaSans;Arial;sans-serif"/>
          <w:b w:val="false"/>
          <w:i w:val="false"/>
          <w:caps w:val="false"/>
          <w:smallCaps w:val="false"/>
          <w:color w:val="212529"/>
          <w:spacing w:val="0"/>
          <w:sz w:val="19"/>
        </w:rPr>
      </w:pPr>
      <w:r>
        <w:rPr>
          <w:rFonts w:ascii="TildaSans;Arial;sans-serif" w:hAnsi="TildaSans;Arial;sans-serif"/>
          <w:b w:val="false"/>
          <w:i w:val="false"/>
          <w:caps w:val="false"/>
          <w:smallCaps w:val="false"/>
          <w:color w:val="212529"/>
          <w:spacing w:val="0"/>
          <w:sz w:val="19"/>
        </w:rPr>
        <w:t>14.3. Актуальная версия Политики в свободном доступе расположена в сети Интернет по адресу </w:t>
      </w:r>
      <w:bookmarkStart w:id="1" w:name="genURLLink"/>
      <w:bookmarkEnd w:id="1"/>
      <w:r>
        <w:rPr>
          <w:rFonts w:ascii="TildaSans;Arial;sans-serif" w:hAnsi="TildaSans;Arial;sans-serif"/>
          <w:b w:val="false"/>
          <w:i w:val="false"/>
          <w:caps w:val="false"/>
          <w:smallCaps w:val="false"/>
          <w:color w:val="212529"/>
          <w:spacing w:val="0"/>
          <w:sz w:val="19"/>
          <w:bdr w:val="dotted" w:sz="4" w:space="1" w:color="FA8669"/>
          <w:shd w:fill="FCF8E3" w:val="clear"/>
        </w:rPr>
        <w:t>https://sovetonk.ru/kontakty-sonk.php</w:t>
      </w:r>
      <w:r>
        <w:rPr>
          <w:rFonts w:ascii="TildaSans;Arial;sans-serif" w:hAnsi="TildaSans;Arial;sans-serif"/>
          <w:b w:val="false"/>
          <w:i w:val="false"/>
          <w:caps w:val="false"/>
          <w:smallCaps w:val="false"/>
          <w:color w:val="212529"/>
          <w:spacing w:val="0"/>
          <w:sz w:val="19"/>
        </w:rPr>
        <w:t>.</w:t>
      </w:r>
    </w:p>
    <w:p>
      <w:pPr>
        <w:pStyle w:val="Normal"/>
        <w:bidi w:val="0"/>
        <w:jc w:val="start"/>
        <w:rPr>
          <w:i/>
          <w:i/>
          <w:iCs/>
        </w:rPr>
      </w:pPr>
      <w:r>
        <w:rPr>
          <w:i/>
          <w:iCs/>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ldaSans">
    <w:altName w:val="Arial"/>
    <w:charset w:val="cc" w:characterSet="windows-1251"/>
    <w:family w:val="auto"/>
    <w:pitch w:val="default"/>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3991</TotalTime>
  <Application>LibreOffice/7.2.5.2$Windows_X86_64 LibreOffice_project/499f9727c189e6ef3471021d6132d4c694f357e5</Application>
  <AppVersion>15.0000</AppVersion>
  <Pages>7</Pages>
  <Words>2478</Words>
  <Characters>19010</Characters>
  <CharactersWithSpaces>21416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2022-12-08T12:26:14Z</dcterms:created>
  <dc:creator/>
  <dc:description/>
  <dc:language>ru-RU</dc:language>
  <cp:lastModifiedBy/>
  <dcterms:modified xsi:type="dcterms:W3CDTF">2022-12-11T07:08:04Z</dcterms:modified>
  <cp:revision>1</cp:revision>
  <dc:subject/>
  <dc:title/>
</cp:coreProperties>
</file>